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6C" w:rsidRPr="00E44D07" w:rsidRDefault="003B24A5" w:rsidP="004945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669994"/>
            <wp:effectExtent l="19050" t="0" r="5715" b="0"/>
            <wp:docPr id="1" name="Рисунок 1" descr="C:\Documents and Settings\Admin\Мои документы\Downloads\ОП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ОП 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t>Содержание</w:t>
      </w:r>
    </w:p>
    <w:p w:rsidR="0049456C" w:rsidRPr="00E44D07" w:rsidRDefault="0049456C" w:rsidP="0049456C">
      <w:pPr>
        <w:pStyle w:val="a6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8789" w:type="dxa"/>
            <w:gridSpan w:val="2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9456C" w:rsidRPr="0049456C" w:rsidRDefault="0049456C" w:rsidP="0049456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br w:type="page"/>
      </w:r>
    </w:p>
    <w:p w:rsidR="0049456C" w:rsidRDefault="0049456C" w:rsidP="0049456C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E44D07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95699E" w:rsidRPr="00E44D07" w:rsidRDefault="0095699E" w:rsidP="0049456C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Комплект контрольно-оценочных </w:t>
      </w:r>
      <w:r w:rsidR="0095699E" w:rsidRPr="00E44D07">
        <w:rPr>
          <w:rFonts w:ascii="Times New Roman" w:hAnsi="Times New Roman"/>
          <w:sz w:val="26"/>
          <w:szCs w:val="26"/>
        </w:rPr>
        <w:t>материалов разработанна основ</w:t>
      </w:r>
      <w:r w:rsidR="0095699E">
        <w:rPr>
          <w:rFonts w:ascii="Times New Roman" w:hAnsi="Times New Roman"/>
          <w:sz w:val="26"/>
          <w:szCs w:val="26"/>
        </w:rPr>
        <w:t>е:</w:t>
      </w:r>
    </w:p>
    <w:p w:rsidR="0049456C" w:rsidRPr="0095699E" w:rsidRDefault="0049456C" w:rsidP="0049456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</w:t>
      </w:r>
      <w:r w:rsidR="0095699E" w:rsidRPr="0095699E">
        <w:rPr>
          <w:rFonts w:ascii="Times New Roman" w:hAnsi="Times New Roman" w:cs="Times New Roman"/>
          <w:sz w:val="26"/>
          <w:szCs w:val="26"/>
        </w:rPr>
        <w:t>по профессии - 1</w:t>
      </w:r>
      <w:bookmarkStart w:id="0" w:name="_Hlk96020029"/>
      <w:r w:rsidR="0095699E" w:rsidRPr="0095699E">
        <w:rPr>
          <w:rFonts w:ascii="Times New Roman" w:hAnsi="Times New Roman" w:cs="Times New Roman"/>
          <w:sz w:val="26"/>
          <w:szCs w:val="26"/>
        </w:rPr>
        <w:t>5.01.05. Сварщик (ручной и частично механизированной сварки (наплавки)</w:t>
      </w:r>
      <w:bookmarkEnd w:id="0"/>
      <w:r w:rsidRPr="0095699E">
        <w:rPr>
          <w:rFonts w:ascii="Times New Roman" w:hAnsi="Times New Roman" w:cs="Times New Roman"/>
          <w:sz w:val="26"/>
          <w:szCs w:val="26"/>
        </w:rPr>
        <w:t>;</w:t>
      </w:r>
    </w:p>
    <w:p w:rsidR="0095699E" w:rsidRDefault="0049456C" w:rsidP="009569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="0095699E" w:rsidRPr="0095699E">
        <w:rPr>
          <w:rFonts w:ascii="Times New Roman" w:hAnsi="Times New Roman" w:cs="Times New Roman"/>
          <w:sz w:val="26"/>
          <w:szCs w:val="26"/>
        </w:rPr>
        <w:t>по профессии - 15.01.05. Сварщик (ручной и частично механизированной сварки (наплавки);</w:t>
      </w:r>
    </w:p>
    <w:p w:rsidR="0049456C" w:rsidRDefault="0049456C" w:rsidP="0095699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рабочей программы </w:t>
      </w:r>
      <w:r w:rsidR="0095699E">
        <w:rPr>
          <w:rFonts w:ascii="Times New Roman" w:hAnsi="Times New Roman"/>
          <w:sz w:val="26"/>
          <w:szCs w:val="26"/>
        </w:rPr>
        <w:t>ОП.05</w:t>
      </w:r>
      <w:r w:rsidR="003B24A5">
        <w:rPr>
          <w:rFonts w:ascii="Times New Roman" w:hAnsi="Times New Roman"/>
          <w:sz w:val="26"/>
          <w:szCs w:val="26"/>
        </w:rPr>
        <w:t xml:space="preserve"> </w:t>
      </w:r>
      <w:r w:rsidRPr="0049456C">
        <w:rPr>
          <w:rFonts w:ascii="Times New Roman" w:hAnsi="Times New Roman"/>
          <w:sz w:val="26"/>
          <w:szCs w:val="26"/>
        </w:rPr>
        <w:t>«</w:t>
      </w:r>
      <w:r w:rsidRPr="0049456C">
        <w:rPr>
          <w:rFonts w:ascii="Times New Roman" w:eastAsia="+mj-ea" w:hAnsi="Times New Roman"/>
          <w:bCs/>
          <w:sz w:val="24"/>
          <w:szCs w:val="24"/>
        </w:rPr>
        <w:t>Основы экономики</w:t>
      </w:r>
      <w:r w:rsidR="00B13426">
        <w:rPr>
          <w:rFonts w:ascii="Times New Roman" w:hAnsi="Times New Roman"/>
          <w:sz w:val="26"/>
          <w:szCs w:val="26"/>
        </w:rPr>
        <w:t>»;</w:t>
      </w:r>
    </w:p>
    <w:p w:rsidR="003B24A5" w:rsidRDefault="003B24A5" w:rsidP="0095699E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6"/>
          <w:szCs w:val="26"/>
          <w:lang w:bidi="ru-RU"/>
        </w:rPr>
      </w:pPr>
    </w:p>
    <w:p w:rsidR="0095699E" w:rsidRDefault="0049456C" w:rsidP="0095699E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+mj-ea" w:hAnsi="Times New Roman"/>
          <w:bCs/>
          <w:sz w:val="24"/>
          <w:szCs w:val="24"/>
        </w:rPr>
      </w:pPr>
      <w:r w:rsidRPr="00E44D07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="0095699E" w:rsidRPr="00E44D07">
        <w:rPr>
          <w:rFonts w:ascii="Times New Roman" w:eastAsia="TimesNewRomanPSMT" w:hAnsi="Times New Roman"/>
          <w:sz w:val="26"/>
          <w:szCs w:val="26"/>
        </w:rPr>
        <w:t>предназначены для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 контроля и оценки образовательных достижений обучающихся, освоивших программу </w:t>
      </w:r>
      <w:proofErr w:type="spellStart"/>
      <w:r w:rsidRPr="00E44D07">
        <w:rPr>
          <w:rFonts w:ascii="Times New Roman" w:eastAsia="TimesNewRomanPSMT" w:hAnsi="Times New Roman"/>
          <w:sz w:val="26"/>
          <w:szCs w:val="26"/>
        </w:rPr>
        <w:t>обще</w:t>
      </w:r>
      <w:r w:rsidR="0095699E">
        <w:rPr>
          <w:rFonts w:ascii="Times New Roman" w:eastAsia="TimesNewRomanPSMT" w:hAnsi="Times New Roman"/>
          <w:sz w:val="26"/>
          <w:szCs w:val="26"/>
        </w:rPr>
        <w:t>профессиона</w:t>
      </w:r>
      <w:r w:rsidRPr="00E44D07">
        <w:rPr>
          <w:rFonts w:ascii="Times New Roman" w:eastAsia="TimesNewRomanPSMT" w:hAnsi="Times New Roman"/>
          <w:sz w:val="26"/>
          <w:szCs w:val="26"/>
        </w:rPr>
        <w:t>льной</w:t>
      </w:r>
      <w:proofErr w:type="spellEnd"/>
      <w:r w:rsidRPr="00E44D07">
        <w:rPr>
          <w:rFonts w:ascii="Times New Roman" w:eastAsia="TimesNewRomanPSMT" w:hAnsi="Times New Roman"/>
          <w:sz w:val="26"/>
          <w:szCs w:val="26"/>
        </w:rPr>
        <w:t xml:space="preserve"> учебной дисциплины </w:t>
      </w:r>
      <w:r w:rsidRPr="00E44D07">
        <w:rPr>
          <w:rFonts w:ascii="Times New Roman" w:hAnsi="Times New Roman"/>
          <w:bCs/>
          <w:sz w:val="26"/>
          <w:szCs w:val="26"/>
        </w:rPr>
        <w:t>О</w:t>
      </w:r>
      <w:r>
        <w:rPr>
          <w:rFonts w:ascii="Times New Roman" w:hAnsi="Times New Roman"/>
          <w:bCs/>
          <w:sz w:val="26"/>
          <w:szCs w:val="26"/>
        </w:rPr>
        <w:t>П</w:t>
      </w:r>
      <w:r w:rsidRPr="00E44D07">
        <w:rPr>
          <w:rFonts w:ascii="Times New Roman" w:hAnsi="Times New Roman"/>
          <w:bCs/>
          <w:sz w:val="26"/>
          <w:szCs w:val="26"/>
        </w:rPr>
        <w:t>.0</w:t>
      </w:r>
      <w:r w:rsidR="0095699E">
        <w:rPr>
          <w:rFonts w:ascii="Times New Roman" w:hAnsi="Times New Roman"/>
          <w:bCs/>
          <w:sz w:val="26"/>
          <w:szCs w:val="26"/>
        </w:rPr>
        <w:t>5</w:t>
      </w:r>
      <w:r w:rsidR="003B24A5">
        <w:rPr>
          <w:rFonts w:ascii="Times New Roman" w:hAnsi="Times New Roman"/>
          <w:bCs/>
          <w:sz w:val="26"/>
          <w:szCs w:val="26"/>
        </w:rPr>
        <w:t xml:space="preserve"> </w:t>
      </w:r>
      <w:r w:rsidRPr="0049456C">
        <w:rPr>
          <w:rFonts w:ascii="Times New Roman" w:eastAsia="+mj-ea" w:hAnsi="Times New Roman"/>
          <w:bCs/>
          <w:sz w:val="24"/>
          <w:szCs w:val="24"/>
        </w:rPr>
        <w:t>Основы экономики</w:t>
      </w:r>
      <w:r w:rsidR="0095699E">
        <w:rPr>
          <w:rFonts w:ascii="Times New Roman" w:eastAsia="+mj-ea" w:hAnsi="Times New Roman"/>
          <w:bCs/>
          <w:sz w:val="24"/>
          <w:szCs w:val="24"/>
        </w:rPr>
        <w:t>.</w:t>
      </w:r>
    </w:p>
    <w:p w:rsidR="003362E1" w:rsidRPr="0049456C" w:rsidRDefault="0049456C" w:rsidP="0095699E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49456C" w:rsidRDefault="0049456C" w:rsidP="00494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855" w:rsidRPr="0095699E" w:rsidRDefault="008A7855" w:rsidP="0095699E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9456C">
        <w:rPr>
          <w:rFonts w:ascii="Times New Roman" w:hAnsi="Times New Roman" w:cs="Times New Roman"/>
          <w:b/>
          <w:caps/>
          <w:sz w:val="24"/>
          <w:szCs w:val="24"/>
        </w:rPr>
        <w:t>2</w:t>
      </w:r>
      <w:r w:rsidRPr="0095699E">
        <w:rPr>
          <w:rFonts w:ascii="Times New Roman" w:hAnsi="Times New Roman" w:cs="Times New Roman"/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33189F" w:rsidRPr="00B810F5" w:rsidRDefault="0033189F" w:rsidP="0033189F">
      <w:pPr>
        <w:spacing w:after="0" w:line="240" w:lineRule="auto"/>
        <w:ind w:left="-142" w:right="61" w:firstLine="568"/>
        <w:jc w:val="both"/>
        <w:rPr>
          <w:rFonts w:ascii="Times New Roman" w:hAnsi="Times New Roman"/>
          <w:b/>
          <w:sz w:val="26"/>
          <w:szCs w:val="26"/>
        </w:rPr>
      </w:pPr>
      <w:r w:rsidRPr="00B810F5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33189F" w:rsidRPr="00B810F5" w:rsidRDefault="0033189F" w:rsidP="0033189F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B810F5">
        <w:rPr>
          <w:rFonts w:ascii="Times New Roman" w:eastAsia="NSimSun" w:hAnsi="Times New Roman"/>
          <w:kern w:val="3"/>
          <w:sz w:val="26"/>
          <w:szCs w:val="26"/>
          <w:lang w:eastAsia="zh-CN" w:bidi="hi-IN"/>
        </w:rPr>
        <w:t>таблица 1</w:t>
      </w:r>
    </w:p>
    <w:p w:rsidR="00126357" w:rsidRPr="0095699E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Pr="0095699E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464"/>
        <w:gridCol w:w="4611"/>
      </w:tblGrid>
      <w:tr w:rsidR="0049456C" w:rsidRPr="0095699E" w:rsidTr="0095699E">
        <w:trPr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9456C" w:rsidRPr="0095699E" w:rsidTr="0095699E">
        <w:trPr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49456C" w:rsidRPr="0095699E" w:rsidTr="0095699E">
        <w:trPr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умения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9456C" w:rsidRPr="0095699E" w:rsidTr="005C077B">
        <w:trPr>
          <w:trHeight w:val="2184"/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 xml:space="preserve">-находить и использовать экономическую информацию в целях обеспечения собственной конкурентоспособности на рынке труда; </w:t>
            </w:r>
          </w:p>
          <w:p w:rsidR="0049456C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- применять на практике нормы антик</w:t>
            </w:r>
            <w:r w:rsidR="005C077B">
              <w:rPr>
                <w:sz w:val="26"/>
                <w:szCs w:val="26"/>
              </w:rPr>
              <w:t>оррупционного законодательства;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Индивидуальные занятия по составлению разделов бизнес-плана </w:t>
            </w:r>
          </w:p>
        </w:tc>
      </w:tr>
      <w:tr w:rsidR="0049456C" w:rsidRPr="0095699E" w:rsidTr="0095699E">
        <w:trPr>
          <w:trHeight w:val="349"/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знания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49456C" w:rsidRPr="0095699E" w:rsidTr="0095699E">
        <w:trPr>
          <w:trHeight w:val="1920"/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-общие принципы организации производственного и технологического процесса;</w:t>
            </w:r>
          </w:p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 xml:space="preserve">- механизмы ценообразования на продукцию, формы оплаты труда в современных условиях; </w:t>
            </w:r>
          </w:p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 xml:space="preserve">-цели и задачи структурного подразделения, структуру организации, основы экономических знаний, необходимых в отрасли; </w:t>
            </w:r>
          </w:p>
          <w:p w:rsidR="0049456C" w:rsidRPr="0095699E" w:rsidRDefault="0095699E" w:rsidP="005C077B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-основы предпринимательской деятельности;</w:t>
            </w:r>
            <w:r w:rsidR="005C077B">
              <w:rPr>
                <w:sz w:val="26"/>
                <w:szCs w:val="26"/>
              </w:rPr>
              <w:t xml:space="preserve"> </w:t>
            </w:r>
            <w:r w:rsidR="005C077B">
              <w:rPr>
                <w:sz w:val="26"/>
                <w:szCs w:val="26"/>
              </w:rPr>
              <w:lastRenderedPageBreak/>
              <w:t>основы финансовой грамотности;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9D1F7C" w:rsidRPr="0095699E" w:rsidRDefault="009D1F7C" w:rsidP="009D1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207" w:type="dxa"/>
        <w:tblInd w:w="-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/>
      </w:tblPr>
      <w:tblGrid>
        <w:gridCol w:w="841"/>
        <w:gridCol w:w="4688"/>
        <w:gridCol w:w="4678"/>
      </w:tblGrid>
      <w:tr w:rsidR="009D1F7C" w:rsidRPr="0095699E" w:rsidTr="009D1F7C">
        <w:tc>
          <w:tcPr>
            <w:tcW w:w="55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95699E" w:rsidTr="009D1F7C">
        <w:trPr>
          <w:trHeight w:val="249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5699E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D1F7C" w:rsidRPr="0095699E" w:rsidTr="005C077B">
        <w:trPr>
          <w:trHeight w:val="1764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ОК 4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5699E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работа.  Научно-исследовательская работа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D1F7C" w:rsidRPr="0095699E" w:rsidTr="009D1F7C">
        <w:trPr>
          <w:trHeight w:val="1613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ОК 6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E" w:rsidRPr="0095699E" w:rsidRDefault="0095699E" w:rsidP="0095699E">
            <w:pPr>
              <w:pStyle w:val="s1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Работать в команде, эффективно общаться с коллегами, руководством.</w:t>
            </w:r>
          </w:p>
          <w:p w:rsidR="009D1F7C" w:rsidRPr="0095699E" w:rsidRDefault="009D1F7C" w:rsidP="0095699E">
            <w:pPr>
              <w:pStyle w:val="s1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D1F7C" w:rsidRPr="0095699E" w:rsidTr="009D1F7C">
        <w:trPr>
          <w:trHeight w:val="1821"/>
        </w:trPr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ОК 7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95699E" w:rsidRDefault="0095699E" w:rsidP="005C077B">
            <w:pPr>
              <w:pStyle w:val="s1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</w:t>
            </w:r>
            <w:r w:rsidR="005C077B">
              <w:rPr>
                <w:sz w:val="26"/>
                <w:szCs w:val="26"/>
              </w:rPr>
              <w:t>ния.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D1F7C" w:rsidRPr="0095699E" w:rsidTr="005C077B">
        <w:trPr>
          <w:trHeight w:val="1066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ОК 8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5C077B" w:rsidRDefault="0095699E" w:rsidP="005C077B">
            <w:pPr>
              <w:pStyle w:val="s1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</w:t>
            </w:r>
            <w:r w:rsidR="005C077B">
              <w:rPr>
                <w:sz w:val="26"/>
                <w:szCs w:val="26"/>
              </w:rPr>
              <w:t>ность в профессиональной сфере.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</w:tbl>
    <w:p w:rsidR="009D1F7C" w:rsidRPr="0095699E" w:rsidRDefault="009D1F7C" w:rsidP="009D1F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8A7855" w:rsidRPr="0049456C" w:rsidRDefault="008A7855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8A7855" w:rsidRPr="0049456C" w:rsidRDefault="008A7855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6630CB" w:rsidRDefault="008A7855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BC267C" w:rsidRPr="0049456C" w:rsidRDefault="00BC267C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 w:rsidR="00133BF3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экономики организации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7EB" w:rsidRPr="0049456C" w:rsidRDefault="00EC67E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1.</w:t>
      </w:r>
    </w:p>
    <w:tbl>
      <w:tblPr>
        <w:tblW w:w="9902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6950"/>
        <w:gridCol w:w="1081"/>
        <w:gridCol w:w="1166"/>
      </w:tblGrid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сложный процесс взаимодействия людей, при котором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происходит обмен опытом, информацией;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</w:t>
            </w:r>
            <w:r w:rsidR="00536C6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икация это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536C6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Самореализация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Общение;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ведется учет основных фондов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натуральной форме и стоимостной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усмотрению руководства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 посредника.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непрерывного процесса необходимо иметь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)З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апасы оборотных средств на месяц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Плановую величину ОС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обязательно иметь запасы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Основоположником экономики</w:t>
            </w:r>
            <w:r w:rsidR="00421BB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науки управления были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А.Файоль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Ф. Тейлор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Маркс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характеризует производительность труда</w:t>
            </w:r>
            <w:proofErr w:type="gramStart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прибыли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эффективность труда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уровень заработной платы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 организации производства</w:t>
            </w:r>
            <w:r w:rsidR="00421BB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заключается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способности принимать эффективные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Стандартные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Индивидуальные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бывает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Тактическое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Стратегическое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Адаптированное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влияет на формирование цены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здержки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Потребители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Государство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должна быть система оплаты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обладающей мотивационным эффектом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нарушающей трудовое законодательство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формы организаций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ЧП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ООО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Самозанятый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r w:rsidR="00143D9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оплаты труда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сдельная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сдельная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повременная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бригадная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управления</w:t>
            </w:r>
            <w:r w:rsidR="00676A3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включает в себя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)Р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еорганизацию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Мотивацию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Планирование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676A3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76A3B" w:rsidP="0049456C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коммуникации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включают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)Т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елевиденье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Графика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Символы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012AF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Речь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rPr>
          <w:trHeight w:val="867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функций денег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постоянным?</w:t>
            </w:r>
          </w:p>
          <w:p w:rsidR="006630CB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обращения</w:t>
            </w:r>
          </w:p>
          <w:p w:rsidR="003362E1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обмена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76A3B" w:rsidP="0049456C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методы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Позитивный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Экономический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3498" w:rsidP="0049456C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это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</w:t>
            </w:r>
            <w:proofErr w:type="gramEnd"/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А)Ведет за собой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Идет за другими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A349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6A349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казывает влияние на других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цена на товар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ценовое ожидание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rPr>
          <w:trHeight w:val="113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это:</w:t>
            </w:r>
          </w:p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Сознательное воздействие на процессы и объекты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Неосознанное воздействие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9D1F7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Добиться поставленной цели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"/>
        <w:gridCol w:w="7103"/>
        <w:gridCol w:w="1015"/>
        <w:gridCol w:w="1166"/>
      </w:tblGrid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цены наиболее распространены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розничные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закупочные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мировые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факторы спроса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потребность в товаре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выполняет мотивация: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123EF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123EF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оциальную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Материальную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Моральную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себестоимость продукции: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Прямые затраты;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Косвенные затраты;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Все затраты на производство.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это-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Расходы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Налоги.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производство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Торговля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Здравоохранение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Симпатия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2E4A9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предприятия это-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717C7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бновление</w:t>
            </w:r>
          </w:p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Перенасыщение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Организ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отбора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Предварительный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Групповой метод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убъективный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Интервью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Требования к отбору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– это</w:t>
            </w:r>
          </w:p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валидность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="0066622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надежность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Источники найма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внутренний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деятельност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внешний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Бизнес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дело приносящее доход;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оказание услуг;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теневая деятельность;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покупка.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271E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НДФЛ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30%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4271E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Управление основано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Принуждении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Убеждении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Побуждении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Сопереживании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Налоги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изымаемая часть дохода в пользу государства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неизымаемая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271E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Цель экономической деятельности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прибыль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обмен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потребление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Аренда</w:t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предоставление имущества на временное пользование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Сотрудничество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Строительство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Войти в положение другой стороны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Внешняя среда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Конкуренты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истема 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отношений</w:t>
            </w:r>
            <w:proofErr w:type="gramStart"/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proofErr w:type="gramEnd"/>
          </w:p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Налоги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Поставщики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2AF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это</w:t>
            </w:r>
          </w:p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Характеристика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Автобиография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9D1F7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распространенный тип структуры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линейная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штабная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матричная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49456C" w:rsidRDefault="006630C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30CB" w:rsidRPr="0049456C" w:rsidRDefault="00792DDA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Тест.   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792DDA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теоретических основ </w:t>
      </w:r>
      <w:r w:rsidR="00963AE8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 организации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9694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6804"/>
        <w:gridCol w:w="1015"/>
        <w:gridCol w:w="1166"/>
      </w:tblGrid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17C7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планирования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такой руководитель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3330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Субъект управления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Человек прошедший специальную подготовку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49456C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метод управления включает: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приказы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F783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мотивация сотрудников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является об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ъектами и субъектами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Технические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93330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Технологии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стране возникла экономика как наука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Германия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Англия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Польша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 управления организация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Связующая подсистема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Управляемая подсистема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Финансовая 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 как фактор производства: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фермеры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земля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станки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Какого подхода к управлению </w:t>
            </w:r>
            <w:r w:rsidR="0096710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существует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Системный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Динамический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49456C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поступает в организацию из внешней среды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Нормативы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9D1F7C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предприятия -это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Информация;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Администрация;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Промышленно-производственный персонал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9D1F7C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Ценная бумага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акция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газета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9D1F7C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управления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зто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Область трудовой деятельности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Совокупность приемов для достижения цели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007E6" w:rsidP="009D1F7C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методы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воздействуют на человека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убеждения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Заработную плату</w:t>
            </w:r>
            <w:proofErr w:type="gramStart"/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Дисциплину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9D1F7C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Явочная численность: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разнорабочие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Все работники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числятся по списку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007E6" w:rsidP="009D1F7C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Первым методом мотивации был,…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теория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Маслоу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кнут и пряник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теория справедливости Адамса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49456C" w:rsidRDefault="003B30A3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981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6926"/>
        <w:gridCol w:w="1015"/>
        <w:gridCol w:w="1166"/>
      </w:tblGrid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49456C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первоначальная стоимость оборудования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рыночная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учитывает ввод в эксплуатацию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начальная.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49456C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 ОПФ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F4532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моральный и физический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структурный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60B84" w:rsidP="0049456C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методы тр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адиционно выделяют в управлении организацией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Бюро</w:t>
            </w:r>
            <w:r w:rsidR="00460B8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кратические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Административные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Социально психологические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60B84" w:rsidP="0049456C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 поведения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49456C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атака относится к управленческим решениям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A3096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Коллективным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D1F7C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Единоличным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3096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Рутинным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49456C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НДФЛ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13 %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10 %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15%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9D1F7C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выступает связующим звеном всех управленческих функций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3096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управленческое решение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3096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Коммуникация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9D1F7C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строительство</w:t>
            </w:r>
            <w:r w:rsidR="00A3096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A3096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инвестиции;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акции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70262" w:rsidP="009D1F7C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Хозяйствующий самостоятельный субъект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Организация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представить процесс управления в виде схемы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можно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большинстве случаев;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70262" w:rsidP="009D1F7C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Амортизация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возмещение износа в денежной форме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эксплуатация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9D1F7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 нормирования труда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реверсные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ресурсные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хронометраж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9D1F7C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членов ИП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3362E1" w:rsidRPr="0049456C" w:rsidRDefault="003362E1" w:rsidP="009D1F7C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B2F4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2-х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7B2F4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один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более 5-и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не </w:t>
            </w:r>
            <w:proofErr w:type="gramStart"/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 методы</w:t>
            </w:r>
            <w:proofErr w:type="gramEnd"/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планы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приказы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BC76E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директивные показатели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Устойчивое финансовое состояние организации…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платежеспособность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от доходности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A7855" w:rsidRDefault="009D1F7C" w:rsidP="00BC2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3.1.2. Перечень лабораторно-практических работ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Практическое задание №1.Организация производственного процесса. Принципы и характеристика производственного процесса. Формы организации производства. Производственный цикл. Техническая подготовка производственного процесса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№2. Понятие и классификация основных фондов, износ. Функциональное назначение основных фондов. Виды оценок основных фондов. Оценка наличия, состояния и движения ОФ. Износ средств труда. Амортизация основных фондов. Показатели эффективности использования основных фондов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№3. Расчет показателей использования оборотных средств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№4.Персонал организации и показатели оценки трудовых ресурсов. Персонал предприятия. Классификация персонала по различным признакам. Показатели оценки трудовых ресурсов. Списочная, среднесписочная численность, явочная численность, численность на дату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№5.Нормирование и производительность труда. Нормирование труда и его виды. Производительность труда. Методы расчета выработки. Резервы повышения производительности труда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 xml:space="preserve">Практическое задание №6.Калькуляция себестоимости продукции. Методы 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калькулирования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 xml:space="preserve"> продукции: расчетно-аналитический, нормативный, позаказный, 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попередельный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, «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директ-костинга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»</w:t>
      </w:r>
    </w:p>
    <w:p w:rsidR="009D1F7C" w:rsidRDefault="00872D7B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bookmarkStart w:id="1" w:name="__DdeLink__2067_755749604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№7</w:t>
      </w:r>
      <w:bookmarkEnd w:id="1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.Прибыль и рентабельность организации. Доходы и расходы организации. Формирование видов прибыли. Чистая прибыль и ее распределение. Рентабельность и ее виды. Безубыточность производства</w:t>
      </w:r>
    </w:p>
    <w:p w:rsidR="00872D7B" w:rsidRPr="0049456C" w:rsidRDefault="00872D7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49456C" w:rsidRDefault="00F46B02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49456C" w:rsidRDefault="00F46B02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материалыпо итоговой оценке дисциплины</w:t>
      </w:r>
    </w:p>
    <w:p w:rsidR="00126357" w:rsidRPr="0049456C" w:rsidRDefault="00126357" w:rsidP="00494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56C">
        <w:rPr>
          <w:rFonts w:ascii="Times New Roman" w:hAnsi="Times New Roman" w:cs="Times New Roman"/>
          <w:b/>
          <w:sz w:val="24"/>
          <w:szCs w:val="24"/>
        </w:rPr>
        <w:t>КОНТРОЛЬНЫЙ ТЕСТ для дифференцированного зачёта</w:t>
      </w:r>
    </w:p>
    <w:p w:rsidR="00126357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Обобщитьи систематизировать знания и умения в области теоретических и при</w:t>
      </w:r>
      <w:r w:rsidR="005142EE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кладных </w:t>
      </w:r>
      <w:r w:rsidR="003A6934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142EE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 экономики организации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6643"/>
        <w:gridCol w:w="303"/>
        <w:gridCol w:w="854"/>
        <w:gridCol w:w="161"/>
        <w:gridCol w:w="1005"/>
        <w:gridCol w:w="161"/>
      </w:tblGrid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 в становлении экономики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экономике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местный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национальный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мировой.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который получает акционер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мотивация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купон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дивидент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рыночной экономики цель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обособленность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финансовая устойчивость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справедливость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4.Величина уставного капитала в ООО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любая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не менее 10000руб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менее 10000руб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Контроль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функция управления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функцией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независимой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парной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универсальной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7.Вознаграждения делят на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внутреннее и внешнее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моральное и материальное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побудительное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сост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авляющих складывается экономика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стратегическая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оперативная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текущая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б 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Цели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это: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 что нужно осуществлять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кты социального взаимодействия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миссия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Доплаты к заработной 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стимулирующие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)о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бщие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Субъект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ивные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Надбавки к заработной 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компенсирующие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за условия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Смягчающие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Какая модель экономики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вам известна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Швейцарская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Японская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 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Китайская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 организацией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это: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рабочими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действие на рабочих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Сознательное воздействие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Демократический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Авторитарный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Ключевая компетенция издержек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затраты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1F747F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постановка целей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накладные расходы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Од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из основных функций экономики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рганизация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Команда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Планирование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фонды-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предметы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трудовые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средства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Цели капитального строительства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б) Воспроизводство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Виды допл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ат к зарплате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взносы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акон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ная надбавка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Списочный состав рабочих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учетом </w:t>
            </w:r>
            <w:proofErr w:type="gramStart"/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временных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рабочие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рабочие.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6946"/>
        <w:gridCol w:w="1015"/>
        <w:gridCol w:w="1166"/>
      </w:tblGrid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Безработица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бывает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скрытая</w:t>
            </w:r>
          </w:p>
          <w:p w:rsidR="006A0A5E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сезонная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процентная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доходы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доходы и расходы,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расходы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Издержки фирмы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все доходы</w:t>
            </w:r>
          </w:p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все налоги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расходы;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оходный налог</w:t>
            </w:r>
            <w:proofErr w:type="gramStart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групповой 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 физических лиц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 юр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идических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рудоспособное население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мужчины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6934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дети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женщины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Рентабельность измеряют в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рублях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валюте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7.Причины износа ОПФ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Объективные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Субъективные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Эксплуатация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производящая товары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продавец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сивные торговцы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Назовите причины износа оборудования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человеческий фактор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время работы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среда.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Производительность труда: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количество выработки на одного рабочего в смену;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 всех рабочих;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администра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потребитель товара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Виды фирм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рынка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20DD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АО;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ООО;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микрофирма</w:t>
            </w:r>
            <w:proofErr w:type="spellEnd"/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овидность цен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ассовые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Страховые взносы включают: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пенсионные отчисления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Две основные формы оплаты труда: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сдельная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повременная и сдельная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Подоходный налог это: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12%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13%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20%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 оборудования: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капитальный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текущий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Трудовой договор имеет виды: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срочный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Испытательный срок по ТД: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 трех месяцев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 трех лет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испытания.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Категории ППП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рабочие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студенты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6387C" w:rsidRPr="0049456C" w:rsidRDefault="00A6387C" w:rsidP="004945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1EB" w:rsidRPr="0049456C" w:rsidRDefault="001E2DC8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362E1" w:rsidRPr="0049456C" w:rsidRDefault="003362E1" w:rsidP="0049456C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2.Материал излагает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несистематизированно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фрагментарно, не всегда последовательно;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3.Показывает </w:t>
      </w:r>
      <w:proofErr w:type="gram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недостаточную</w:t>
      </w:r>
      <w:proofErr w:type="gram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A6387C" w:rsidRPr="0049456C" w:rsidRDefault="00A6387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2268"/>
        <w:gridCol w:w="3969"/>
      </w:tblGrid>
      <w:tr w:rsidR="008A7855" w:rsidRPr="0049456C" w:rsidTr="00872D7B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49456C" w:rsidTr="00872D7B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49456C" w:rsidTr="00872D7B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49456C" w:rsidTr="00872D7B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49456C" w:rsidTr="00872D7B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49456C" w:rsidTr="00872D7B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49456C" w:rsidRDefault="00F210A7" w:rsidP="00494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10A7" w:rsidRPr="0049456C" w:rsidSect="0049456C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D96494"/>
    <w:multiLevelType w:val="multilevel"/>
    <w:tmpl w:val="85AC945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982BF9"/>
    <w:multiLevelType w:val="multilevel"/>
    <w:tmpl w:val="48EC08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5E3E491F"/>
    <w:multiLevelType w:val="multilevel"/>
    <w:tmpl w:val="C184658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8"/>
  </w:num>
  <w:num w:numId="3">
    <w:abstractNumId w:val="15"/>
  </w:num>
  <w:num w:numId="4">
    <w:abstractNumId w:val="2"/>
  </w:num>
  <w:num w:numId="5">
    <w:abstractNumId w:val="29"/>
  </w:num>
  <w:num w:numId="6">
    <w:abstractNumId w:val="24"/>
  </w:num>
  <w:num w:numId="7">
    <w:abstractNumId w:val="27"/>
  </w:num>
  <w:num w:numId="8">
    <w:abstractNumId w:val="13"/>
  </w:num>
  <w:num w:numId="9">
    <w:abstractNumId w:val="32"/>
  </w:num>
  <w:num w:numId="10">
    <w:abstractNumId w:val="33"/>
  </w:num>
  <w:num w:numId="11">
    <w:abstractNumId w:val="25"/>
  </w:num>
  <w:num w:numId="12">
    <w:abstractNumId w:val="35"/>
  </w:num>
  <w:num w:numId="13">
    <w:abstractNumId w:val="8"/>
  </w:num>
  <w:num w:numId="14">
    <w:abstractNumId w:val="37"/>
  </w:num>
  <w:num w:numId="15">
    <w:abstractNumId w:val="23"/>
  </w:num>
  <w:num w:numId="16">
    <w:abstractNumId w:val="4"/>
  </w:num>
  <w:num w:numId="17">
    <w:abstractNumId w:val="3"/>
  </w:num>
  <w:num w:numId="18">
    <w:abstractNumId w:val="22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9"/>
  </w:num>
  <w:num w:numId="25">
    <w:abstractNumId w:val="18"/>
  </w:num>
  <w:num w:numId="26">
    <w:abstractNumId w:val="7"/>
  </w:num>
  <w:num w:numId="27">
    <w:abstractNumId w:val="34"/>
  </w:num>
  <w:num w:numId="28">
    <w:abstractNumId w:val="16"/>
  </w:num>
  <w:num w:numId="29">
    <w:abstractNumId w:val="26"/>
  </w:num>
  <w:num w:numId="30">
    <w:abstractNumId w:val="28"/>
  </w:num>
  <w:num w:numId="31">
    <w:abstractNumId w:val="36"/>
  </w:num>
  <w:num w:numId="32">
    <w:abstractNumId w:val="11"/>
  </w:num>
  <w:num w:numId="33">
    <w:abstractNumId w:val="12"/>
  </w:num>
  <w:num w:numId="34">
    <w:abstractNumId w:val="20"/>
  </w:num>
  <w:num w:numId="35">
    <w:abstractNumId w:val="40"/>
  </w:num>
  <w:num w:numId="36">
    <w:abstractNumId w:val="17"/>
  </w:num>
  <w:num w:numId="37">
    <w:abstractNumId w:val="9"/>
  </w:num>
  <w:num w:numId="38">
    <w:abstractNumId w:val="21"/>
  </w:num>
  <w:num w:numId="39">
    <w:abstractNumId w:val="31"/>
  </w:num>
  <w:num w:numId="40">
    <w:abstractNumId w:val="14"/>
  </w:num>
  <w:num w:numId="41">
    <w:abstractNumId w:val="30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5B8F"/>
    <w:rsid w:val="00012AFB"/>
    <w:rsid w:val="00014145"/>
    <w:rsid w:val="000467CB"/>
    <w:rsid w:val="00057A8E"/>
    <w:rsid w:val="000C16CA"/>
    <w:rsid w:val="00106AAB"/>
    <w:rsid w:val="00123EFE"/>
    <w:rsid w:val="00126357"/>
    <w:rsid w:val="00133BF3"/>
    <w:rsid w:val="00143D9F"/>
    <w:rsid w:val="001C7207"/>
    <w:rsid w:val="001D572C"/>
    <w:rsid w:val="001E2DC8"/>
    <w:rsid w:val="001F747F"/>
    <w:rsid w:val="00222058"/>
    <w:rsid w:val="002304CE"/>
    <w:rsid w:val="00236EA0"/>
    <w:rsid w:val="002577AD"/>
    <w:rsid w:val="00270262"/>
    <w:rsid w:val="0029237F"/>
    <w:rsid w:val="002B4469"/>
    <w:rsid w:val="002E4A9D"/>
    <w:rsid w:val="0030118C"/>
    <w:rsid w:val="0033189F"/>
    <w:rsid w:val="003362E1"/>
    <w:rsid w:val="003A6934"/>
    <w:rsid w:val="003B24A5"/>
    <w:rsid w:val="003B30A3"/>
    <w:rsid w:val="003B6FAE"/>
    <w:rsid w:val="00421BB0"/>
    <w:rsid w:val="004271E9"/>
    <w:rsid w:val="00460B84"/>
    <w:rsid w:val="004646C9"/>
    <w:rsid w:val="004676D6"/>
    <w:rsid w:val="0049456C"/>
    <w:rsid w:val="00506BF7"/>
    <w:rsid w:val="00513127"/>
    <w:rsid w:val="005142EE"/>
    <w:rsid w:val="0051536B"/>
    <w:rsid w:val="00536C6D"/>
    <w:rsid w:val="00574E2A"/>
    <w:rsid w:val="00580781"/>
    <w:rsid w:val="005C055C"/>
    <w:rsid w:val="005C077B"/>
    <w:rsid w:val="006630CB"/>
    <w:rsid w:val="00666222"/>
    <w:rsid w:val="0067270D"/>
    <w:rsid w:val="00676A3B"/>
    <w:rsid w:val="00690301"/>
    <w:rsid w:val="006A0A5E"/>
    <w:rsid w:val="006A3498"/>
    <w:rsid w:val="006B1A24"/>
    <w:rsid w:val="00717C72"/>
    <w:rsid w:val="00720DDE"/>
    <w:rsid w:val="00735E53"/>
    <w:rsid w:val="007364E4"/>
    <w:rsid w:val="0076623A"/>
    <w:rsid w:val="00792DDA"/>
    <w:rsid w:val="007B2F49"/>
    <w:rsid w:val="007B7983"/>
    <w:rsid w:val="007E0045"/>
    <w:rsid w:val="00833B25"/>
    <w:rsid w:val="00847103"/>
    <w:rsid w:val="00855142"/>
    <w:rsid w:val="00872D7B"/>
    <w:rsid w:val="008A7855"/>
    <w:rsid w:val="008D4B2D"/>
    <w:rsid w:val="008F67DA"/>
    <w:rsid w:val="0093330B"/>
    <w:rsid w:val="0095699E"/>
    <w:rsid w:val="00963AE8"/>
    <w:rsid w:val="00967100"/>
    <w:rsid w:val="009D1E15"/>
    <w:rsid w:val="009D1F7C"/>
    <w:rsid w:val="009D2D4F"/>
    <w:rsid w:val="00A007E6"/>
    <w:rsid w:val="00A30968"/>
    <w:rsid w:val="00A6387C"/>
    <w:rsid w:val="00A938A0"/>
    <w:rsid w:val="00AA6F8F"/>
    <w:rsid w:val="00AD69EF"/>
    <w:rsid w:val="00AE636F"/>
    <w:rsid w:val="00B05B8F"/>
    <w:rsid w:val="00B13426"/>
    <w:rsid w:val="00B54319"/>
    <w:rsid w:val="00B551EB"/>
    <w:rsid w:val="00BA6C95"/>
    <w:rsid w:val="00BC267C"/>
    <w:rsid w:val="00BC76E4"/>
    <w:rsid w:val="00BD4442"/>
    <w:rsid w:val="00C2147A"/>
    <w:rsid w:val="00C35E79"/>
    <w:rsid w:val="00CC03B2"/>
    <w:rsid w:val="00CC09E9"/>
    <w:rsid w:val="00D31741"/>
    <w:rsid w:val="00D83A81"/>
    <w:rsid w:val="00DB183E"/>
    <w:rsid w:val="00DF26AF"/>
    <w:rsid w:val="00DF76DE"/>
    <w:rsid w:val="00E45323"/>
    <w:rsid w:val="00EB487F"/>
    <w:rsid w:val="00EC67EB"/>
    <w:rsid w:val="00EF103E"/>
    <w:rsid w:val="00F0353A"/>
    <w:rsid w:val="00F058A9"/>
    <w:rsid w:val="00F20C7F"/>
    <w:rsid w:val="00F210A7"/>
    <w:rsid w:val="00F35CF9"/>
    <w:rsid w:val="00F442F3"/>
    <w:rsid w:val="00F45328"/>
    <w:rsid w:val="00F46B02"/>
    <w:rsid w:val="00FF7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49456C"/>
  </w:style>
  <w:style w:type="paragraph" w:customStyle="1" w:styleId="Default">
    <w:name w:val="Default"/>
    <w:qFormat/>
    <w:rsid w:val="009D1F7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9D1F7C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64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46C9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95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5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9">
    <w:name w:val="Сетка таблицы9"/>
    <w:basedOn w:val="a1"/>
    <w:next w:val="a8"/>
    <w:uiPriority w:val="59"/>
    <w:rsid w:val="004676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676D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E31A3-47A6-4DDD-A2B7-7547506C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3392</Words>
  <Characters>19340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2022-03-25T17:47:00Z</dcterms:created>
  <dcterms:modified xsi:type="dcterms:W3CDTF">2022-04-12T15:09:00Z</dcterms:modified>
</cp:coreProperties>
</file>